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8" w:rsidRDefault="00A33EEC">
      <w:pPr>
        <w:rPr>
          <w:sz w:val="28"/>
          <w:szCs w:val="28"/>
        </w:rPr>
      </w:pPr>
      <w:r>
        <w:rPr>
          <w:sz w:val="28"/>
          <w:szCs w:val="28"/>
        </w:rPr>
        <w:t>PÖYKÖN SUKUKIRJA TUOTANTOON</w:t>
      </w:r>
    </w:p>
    <w:p w:rsidR="00A33EEC" w:rsidRDefault="00A33EEC">
      <w:pPr>
        <w:rPr>
          <w:sz w:val="28"/>
          <w:szCs w:val="28"/>
        </w:rPr>
      </w:pPr>
    </w:p>
    <w:p w:rsidR="00A33EEC" w:rsidRDefault="00A33EEC">
      <w:pPr>
        <w:rPr>
          <w:sz w:val="28"/>
          <w:szCs w:val="28"/>
        </w:rPr>
      </w:pPr>
      <w:r>
        <w:rPr>
          <w:sz w:val="28"/>
          <w:szCs w:val="28"/>
        </w:rPr>
        <w:t>Sukukirjan käsikirjoitus on valmis, sukutaulujen viime tarkistukset ovat menossa ja kirjan ulko</w:t>
      </w:r>
      <w:r w:rsidR="00A837E6">
        <w:rPr>
          <w:sz w:val="28"/>
          <w:szCs w:val="28"/>
        </w:rPr>
        <w:t>asun suunnittelu on alkamassa. T</w:t>
      </w:r>
      <w:r>
        <w:rPr>
          <w:sz w:val="28"/>
          <w:szCs w:val="28"/>
        </w:rPr>
        <w:t>avoitteena on, että Pöykön sukukirja valmistuu jouluun mennessä.</w:t>
      </w:r>
    </w:p>
    <w:p w:rsidR="00A33EEC" w:rsidRDefault="00A33EEC">
      <w:pPr>
        <w:rPr>
          <w:sz w:val="28"/>
          <w:szCs w:val="28"/>
        </w:rPr>
      </w:pPr>
      <w:r>
        <w:rPr>
          <w:sz w:val="28"/>
          <w:szCs w:val="28"/>
        </w:rPr>
        <w:t>Pöykön sukuseura ry on päättänyt valmistuttaa kirjan 1. painoksen Korkalo-seura ry:llä, joka kerää tilausmaksut, teettää ulkoasun suunnittelun ja painotyöt ja huolehtii kirjan jakelusta tilaajille.</w:t>
      </w:r>
    </w:p>
    <w:p w:rsidR="00A33EEC" w:rsidRDefault="00A33EEC">
      <w:pPr>
        <w:rPr>
          <w:sz w:val="28"/>
          <w:szCs w:val="28"/>
        </w:rPr>
      </w:pPr>
      <w:r>
        <w:rPr>
          <w:sz w:val="28"/>
          <w:szCs w:val="28"/>
        </w:rPr>
        <w:t>Ratkaisuun on päädytty käytännön syistä. Pöykön sukuseura pysyy kirjan julkaisijana, ja Korkalo-seura on sukuseuran yhteistyökumppani kirjan tuottamisessa.</w:t>
      </w:r>
    </w:p>
    <w:p w:rsidR="00A33EEC" w:rsidRDefault="00A33EEC">
      <w:pPr>
        <w:rPr>
          <w:sz w:val="28"/>
          <w:szCs w:val="28"/>
        </w:rPr>
      </w:pPr>
      <w:r>
        <w:rPr>
          <w:sz w:val="28"/>
          <w:szCs w:val="28"/>
        </w:rPr>
        <w:t>Korkalo-seura on 19.9.2016 perustettu yleishyödyllinen kirjallisuusyhdistys, jonka perustajajäsenet</w:t>
      </w:r>
      <w:r w:rsidR="00A837E6">
        <w:rPr>
          <w:sz w:val="28"/>
          <w:szCs w:val="28"/>
        </w:rPr>
        <w:t xml:space="preserve"> ovat Kustaa Hulkko, Matti Hakavuori ja Sirkka Uski.          Tilausmaksujen keruu alkaa mahdollisimman pian. Kaikki ennakkotilaukset pysyvät voimassa.</w:t>
      </w:r>
    </w:p>
    <w:p w:rsidR="00A837E6" w:rsidRPr="00A33EEC" w:rsidRDefault="00A837E6">
      <w:pPr>
        <w:rPr>
          <w:sz w:val="28"/>
          <w:szCs w:val="28"/>
        </w:rPr>
      </w:pPr>
      <w:r>
        <w:rPr>
          <w:sz w:val="28"/>
          <w:szCs w:val="28"/>
        </w:rPr>
        <w:t>Ennakkotilaajat saavat Pöykön sukukirjan 50 euron hintaan. Kirjan tultua painosta hinta nousee 60 euroon.</w:t>
      </w:r>
      <w:bookmarkStart w:id="0" w:name="_GoBack"/>
      <w:bookmarkEnd w:id="0"/>
    </w:p>
    <w:sectPr w:rsidR="00A837E6" w:rsidRPr="00A33E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EC"/>
    <w:rsid w:val="000D0738"/>
    <w:rsid w:val="00A33EEC"/>
    <w:rsid w:val="00A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2016-10-30T17:40:00Z</dcterms:created>
  <dcterms:modified xsi:type="dcterms:W3CDTF">2016-10-30T18:00:00Z</dcterms:modified>
</cp:coreProperties>
</file>